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8D3860" w14:textId="715CA6FF" w:rsidR="00E660BD" w:rsidRDefault="008B13D2" w:rsidP="005021A1">
      <w:pPr>
        <w:jc w:val="center"/>
      </w:pPr>
      <w:r w:rsidRPr="008B13D2">
        <w:rPr>
          <w:noProof/>
        </w:rPr>
        <w:drawing>
          <wp:inline distT="0" distB="0" distL="0" distR="0" wp14:anchorId="4D05E8E4" wp14:editId="6B56777F">
            <wp:extent cx="1371599" cy="1232807"/>
            <wp:effectExtent l="0" t="0" r="635" b="5715"/>
            <wp:docPr id="1592658861" name="Immagine 1" descr="Immagine che contiene testo, Carattere, bianc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658861" name="Immagine 1" descr="Immagine che contiene testo, Carattere, bianco, Elementi grafici&#10;&#10;Descrizione generata automaticamente"/>
                    <pic:cNvPicPr/>
                  </pic:nvPicPr>
                  <pic:blipFill>
                    <a:blip r:embed="rId4"/>
                    <a:stretch>
                      <a:fillRect/>
                    </a:stretch>
                  </pic:blipFill>
                  <pic:spPr>
                    <a:xfrm>
                      <a:off x="0" y="0"/>
                      <a:ext cx="1377788" cy="1238370"/>
                    </a:xfrm>
                    <a:prstGeom prst="rect">
                      <a:avLst/>
                    </a:prstGeom>
                  </pic:spPr>
                </pic:pic>
              </a:graphicData>
            </a:graphic>
          </wp:inline>
        </w:drawing>
      </w:r>
    </w:p>
    <w:p w14:paraId="12B91E42" w14:textId="35D91B08" w:rsidR="008B13D2" w:rsidRDefault="008B13D2" w:rsidP="00FB2DAF">
      <w:pPr>
        <w:jc w:val="both"/>
      </w:pPr>
      <w:r w:rsidRPr="008B13D2">
        <w:rPr>
          <w:noProof/>
        </w:rPr>
        <w:drawing>
          <wp:inline distT="0" distB="0" distL="0" distR="0" wp14:anchorId="45311547" wp14:editId="112FF952">
            <wp:extent cx="6120130" cy="2559685"/>
            <wp:effectExtent l="0" t="0" r="0" b="0"/>
            <wp:docPr id="279097191" name="Immagine 1" descr="Immagine che contiene abito, vestiti, uomo, perso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097191" name="Immagine 1" descr="Immagine che contiene abito, vestiti, uomo, persona&#10;&#10;Descrizione generata automaticamente"/>
                    <pic:cNvPicPr/>
                  </pic:nvPicPr>
                  <pic:blipFill>
                    <a:blip r:embed="rId5"/>
                    <a:stretch>
                      <a:fillRect/>
                    </a:stretch>
                  </pic:blipFill>
                  <pic:spPr>
                    <a:xfrm>
                      <a:off x="0" y="0"/>
                      <a:ext cx="6120130" cy="2559685"/>
                    </a:xfrm>
                    <a:prstGeom prst="rect">
                      <a:avLst/>
                    </a:prstGeom>
                  </pic:spPr>
                </pic:pic>
              </a:graphicData>
            </a:graphic>
          </wp:inline>
        </w:drawing>
      </w:r>
    </w:p>
    <w:p w14:paraId="657BD0F1" w14:textId="357A5D86" w:rsidR="008B13D2" w:rsidRPr="00B819BD" w:rsidRDefault="008B13D2" w:rsidP="00FB2DAF">
      <w:pPr>
        <w:shd w:val="clear" w:color="auto" w:fill="FFFFFF"/>
        <w:spacing w:after="240" w:line="450" w:lineRule="atLeast"/>
        <w:jc w:val="both"/>
        <w:rPr>
          <w:rFonts w:ascii="Georgia" w:eastAsia="Times New Roman" w:hAnsi="Georgia" w:cs="Times New Roman"/>
          <w:color w:val="000000"/>
          <w:kern w:val="0"/>
          <w:sz w:val="24"/>
          <w:szCs w:val="24"/>
          <w:lang w:eastAsia="it-IT"/>
          <w14:ligatures w14:val="none"/>
        </w:rPr>
      </w:pPr>
      <w:r w:rsidRPr="008B13D2">
        <w:rPr>
          <w:rFonts w:ascii="Georgia" w:eastAsia="Times New Roman" w:hAnsi="Georgia" w:cs="Times New Roman"/>
          <w:color w:val="000000"/>
          <w:kern w:val="0"/>
          <w:sz w:val="24"/>
          <w:szCs w:val="24"/>
          <w:lang w:eastAsia="it-IT"/>
          <w14:ligatures w14:val="none"/>
        </w:rPr>
        <w:t>Grazie all’ottimo lavoro svolto dell’Amministrazione Manfredi, Napoli sta vivendo una stagione nuova e ci sembra utile contribuire allo straordinario fermento sociale e culturale che sta investendo il nostro territorio”. Così il presidente dell’</w:t>
      </w:r>
      <w:proofErr w:type="spellStart"/>
      <w:r w:rsidRPr="008B13D2">
        <w:rPr>
          <w:rFonts w:ascii="Georgia" w:eastAsia="Times New Roman" w:hAnsi="Georgia" w:cs="Times New Roman"/>
          <w:color w:val="000000"/>
          <w:kern w:val="0"/>
          <w:sz w:val="24"/>
          <w:szCs w:val="24"/>
          <w:lang w:eastAsia="it-IT"/>
          <w14:ligatures w14:val="none"/>
        </w:rPr>
        <w:t>Acen</w:t>
      </w:r>
      <w:proofErr w:type="spellEnd"/>
      <w:r w:rsidRPr="008B13D2">
        <w:rPr>
          <w:rFonts w:ascii="Georgia" w:eastAsia="Times New Roman" w:hAnsi="Georgia" w:cs="Times New Roman"/>
          <w:color w:val="000000"/>
          <w:kern w:val="0"/>
          <w:sz w:val="24"/>
          <w:szCs w:val="24"/>
          <w:lang w:eastAsia="it-IT"/>
          <w14:ligatures w14:val="none"/>
        </w:rPr>
        <w:t>, </w:t>
      </w:r>
      <w:r w:rsidRPr="008B13D2">
        <w:rPr>
          <w:rFonts w:ascii="Georgia" w:eastAsia="Times New Roman" w:hAnsi="Georgia" w:cs="Times New Roman"/>
          <w:b/>
          <w:bCs/>
          <w:color w:val="000000"/>
          <w:kern w:val="0"/>
          <w:sz w:val="24"/>
          <w:szCs w:val="24"/>
          <w:lang w:eastAsia="it-IT"/>
          <w14:ligatures w14:val="none"/>
        </w:rPr>
        <w:t>Angelo Lancellotti</w:t>
      </w:r>
      <w:r w:rsidRPr="008B13D2">
        <w:rPr>
          <w:rFonts w:ascii="Georgia" w:eastAsia="Times New Roman" w:hAnsi="Georgia" w:cs="Times New Roman"/>
          <w:color w:val="000000"/>
          <w:kern w:val="0"/>
          <w:sz w:val="24"/>
          <w:szCs w:val="24"/>
          <w:lang w:eastAsia="it-IT"/>
          <w14:ligatures w14:val="none"/>
        </w:rPr>
        <w:t>, ha introdotto il progetto “</w:t>
      </w:r>
      <w:proofErr w:type="spellStart"/>
      <w:r w:rsidRPr="008B13D2">
        <w:rPr>
          <w:rFonts w:ascii="Georgia" w:eastAsia="Times New Roman" w:hAnsi="Georgia" w:cs="Times New Roman"/>
          <w:color w:val="000000"/>
          <w:kern w:val="0"/>
          <w:sz w:val="24"/>
          <w:szCs w:val="24"/>
          <w:lang w:eastAsia="it-IT"/>
          <w14:ligatures w14:val="none"/>
        </w:rPr>
        <w:t>Nea</w:t>
      </w:r>
      <w:proofErr w:type="spellEnd"/>
      <w:r w:rsidRPr="008B13D2">
        <w:rPr>
          <w:rFonts w:ascii="Georgia" w:eastAsia="Times New Roman" w:hAnsi="Georgia" w:cs="Times New Roman"/>
          <w:color w:val="000000"/>
          <w:kern w:val="0"/>
          <w:sz w:val="24"/>
          <w:szCs w:val="24"/>
          <w:lang w:eastAsia="it-IT"/>
          <w14:ligatures w14:val="none"/>
        </w:rPr>
        <w:t>-Polis, la città che sarà” che segna il pieno investimento in ambito culturale dell’associazione, “attraverso un progetto che ha l’ambizione di contribuire, da qui a fine 2025, alla definizione della vision della città con approfondimenti su temi che impattano sulla crescita sociale ed economica dell’area metropolitana di Napoli”.</w:t>
      </w:r>
      <w:r w:rsidR="00CE066C" w:rsidRPr="00B819BD">
        <w:rPr>
          <w:rFonts w:ascii="Georgia" w:eastAsia="Times New Roman" w:hAnsi="Georgia" w:cs="Times New Roman"/>
          <w:color w:val="000000"/>
          <w:kern w:val="0"/>
          <w:sz w:val="24"/>
          <w:szCs w:val="24"/>
          <w:lang w:eastAsia="it-IT"/>
          <w14:ligatures w14:val="none"/>
        </w:rPr>
        <w:t xml:space="preserve"> </w:t>
      </w:r>
      <w:r w:rsidR="00CE066C" w:rsidRPr="008B13D2">
        <w:rPr>
          <w:rFonts w:ascii="Georgia" w:eastAsia="Times New Roman" w:hAnsi="Georgia" w:cs="Times New Roman"/>
          <w:color w:val="000000"/>
          <w:kern w:val="0"/>
          <w:sz w:val="24"/>
          <w:szCs w:val="24"/>
          <w:lang w:eastAsia="it-IT"/>
          <w14:ligatures w14:val="none"/>
        </w:rPr>
        <w:t>Al termine degli incontri, infatti, sarà collezionato una sintesi degli incontri che “consegneremo al sindaco”.</w:t>
      </w:r>
    </w:p>
    <w:p w14:paraId="41501448" w14:textId="77777777" w:rsidR="00542F76" w:rsidRPr="00B819BD" w:rsidRDefault="00542F76" w:rsidP="00FB2DAF">
      <w:pPr>
        <w:shd w:val="clear" w:color="auto" w:fill="FFFFFF"/>
        <w:spacing w:after="240" w:line="450" w:lineRule="atLeast"/>
        <w:jc w:val="both"/>
        <w:rPr>
          <w:rFonts w:ascii="Georgia" w:eastAsia="Times New Roman" w:hAnsi="Georgia" w:cs="Times New Roman"/>
          <w:color w:val="000000"/>
          <w:kern w:val="0"/>
          <w:sz w:val="24"/>
          <w:szCs w:val="24"/>
          <w:lang w:eastAsia="it-IT"/>
          <w14:ligatures w14:val="none"/>
        </w:rPr>
      </w:pPr>
      <w:r w:rsidRPr="00B819BD">
        <w:rPr>
          <w:rFonts w:ascii="Georgia" w:eastAsia="Times New Roman" w:hAnsi="Georgia" w:cs="Times New Roman"/>
          <w:color w:val="000000"/>
          <w:kern w:val="0"/>
          <w:sz w:val="24"/>
          <w:szCs w:val="24"/>
          <w:lang w:eastAsia="it-IT"/>
          <w14:ligatures w14:val="none"/>
        </w:rPr>
        <w:t xml:space="preserve">La città </w:t>
      </w:r>
      <w:r w:rsidRPr="00B819BD">
        <w:rPr>
          <w:rFonts w:ascii="Georgia" w:eastAsia="Times New Roman" w:hAnsi="Georgia" w:cs="Times New Roman"/>
          <w:b/>
          <w:bCs/>
          <w:color w:val="000000"/>
          <w:kern w:val="0"/>
          <w:sz w:val="24"/>
          <w:szCs w:val="24"/>
          <w:lang w:eastAsia="it-IT"/>
          <w14:ligatures w14:val="none"/>
        </w:rPr>
        <w:t>musa</w:t>
      </w:r>
      <w:r w:rsidRPr="00B819BD">
        <w:rPr>
          <w:rFonts w:ascii="Georgia" w:eastAsia="Times New Roman" w:hAnsi="Georgia" w:cs="Times New Roman"/>
          <w:color w:val="000000"/>
          <w:kern w:val="0"/>
          <w:sz w:val="24"/>
          <w:szCs w:val="24"/>
          <w:lang w:eastAsia="it-IT"/>
          <w14:ligatures w14:val="none"/>
        </w:rPr>
        <w:t xml:space="preserve">, la città </w:t>
      </w:r>
      <w:r w:rsidRPr="00B819BD">
        <w:rPr>
          <w:rFonts w:ascii="Georgia" w:eastAsia="Times New Roman" w:hAnsi="Georgia" w:cs="Times New Roman"/>
          <w:b/>
          <w:bCs/>
          <w:color w:val="000000"/>
          <w:kern w:val="0"/>
          <w:sz w:val="24"/>
          <w:szCs w:val="24"/>
          <w:lang w:eastAsia="it-IT"/>
          <w14:ligatures w14:val="none"/>
        </w:rPr>
        <w:t>intelligente</w:t>
      </w:r>
      <w:r w:rsidRPr="00B819BD">
        <w:rPr>
          <w:rFonts w:ascii="Georgia" w:eastAsia="Times New Roman" w:hAnsi="Georgia" w:cs="Times New Roman"/>
          <w:color w:val="000000"/>
          <w:kern w:val="0"/>
          <w:sz w:val="24"/>
          <w:szCs w:val="24"/>
          <w:lang w:eastAsia="it-IT"/>
          <w14:ligatures w14:val="none"/>
        </w:rPr>
        <w:t xml:space="preserve">, la città </w:t>
      </w:r>
      <w:r w:rsidRPr="00B819BD">
        <w:rPr>
          <w:rFonts w:ascii="Georgia" w:eastAsia="Times New Roman" w:hAnsi="Georgia" w:cs="Times New Roman"/>
          <w:b/>
          <w:bCs/>
          <w:color w:val="000000"/>
          <w:kern w:val="0"/>
          <w:sz w:val="24"/>
          <w:szCs w:val="24"/>
          <w:lang w:eastAsia="it-IT"/>
          <w14:ligatures w14:val="none"/>
        </w:rPr>
        <w:t>viva</w:t>
      </w:r>
      <w:r w:rsidRPr="00B819BD">
        <w:rPr>
          <w:rFonts w:ascii="Georgia" w:eastAsia="Times New Roman" w:hAnsi="Georgia" w:cs="Times New Roman"/>
          <w:color w:val="000000"/>
          <w:kern w:val="0"/>
          <w:sz w:val="24"/>
          <w:szCs w:val="24"/>
          <w:lang w:eastAsia="it-IT"/>
          <w14:ligatures w14:val="none"/>
        </w:rPr>
        <w:t xml:space="preserve"> e la città </w:t>
      </w:r>
      <w:r w:rsidRPr="00B819BD">
        <w:rPr>
          <w:rFonts w:ascii="Georgia" w:eastAsia="Times New Roman" w:hAnsi="Georgia" w:cs="Times New Roman"/>
          <w:b/>
          <w:bCs/>
          <w:color w:val="000000"/>
          <w:kern w:val="0"/>
          <w:sz w:val="24"/>
          <w:szCs w:val="24"/>
          <w:lang w:eastAsia="it-IT"/>
          <w14:ligatures w14:val="none"/>
        </w:rPr>
        <w:t>sostenibile</w:t>
      </w:r>
      <w:r w:rsidRPr="00B819BD">
        <w:rPr>
          <w:rFonts w:ascii="Georgia" w:eastAsia="Times New Roman" w:hAnsi="Georgia" w:cs="Times New Roman"/>
          <w:color w:val="000000"/>
          <w:kern w:val="0"/>
          <w:sz w:val="24"/>
          <w:szCs w:val="24"/>
          <w:lang w:eastAsia="it-IT"/>
          <w14:ligatures w14:val="none"/>
        </w:rPr>
        <w:t>.</w:t>
      </w:r>
    </w:p>
    <w:p w14:paraId="3A4E6C58" w14:textId="3826D2DE" w:rsidR="00542F76" w:rsidRPr="008B13D2" w:rsidRDefault="00542F76" w:rsidP="00FB2DAF">
      <w:pPr>
        <w:shd w:val="clear" w:color="auto" w:fill="FFFFFF"/>
        <w:spacing w:after="240" w:line="450" w:lineRule="atLeast"/>
        <w:jc w:val="both"/>
        <w:rPr>
          <w:rFonts w:ascii="Georgia" w:eastAsia="Times New Roman" w:hAnsi="Georgia" w:cs="Times New Roman"/>
          <w:color w:val="000000"/>
          <w:kern w:val="0"/>
          <w:sz w:val="24"/>
          <w:szCs w:val="24"/>
          <w:lang w:eastAsia="it-IT"/>
          <w14:ligatures w14:val="none"/>
        </w:rPr>
      </w:pPr>
      <w:r w:rsidRPr="00B819BD">
        <w:rPr>
          <w:rFonts w:ascii="Georgia" w:eastAsia="Times New Roman" w:hAnsi="Georgia" w:cs="Times New Roman"/>
          <w:color w:val="000000"/>
          <w:kern w:val="0"/>
          <w:sz w:val="24"/>
          <w:szCs w:val="24"/>
          <w:lang w:eastAsia="it-IT"/>
          <w14:ligatures w14:val="none"/>
        </w:rPr>
        <w:t xml:space="preserve">Sono questi i titoli degli incontri programmati del progetto </w:t>
      </w:r>
      <w:proofErr w:type="spellStart"/>
      <w:r w:rsidRPr="00B819BD">
        <w:rPr>
          <w:rFonts w:ascii="Georgia" w:eastAsia="Times New Roman" w:hAnsi="Georgia" w:cs="Times New Roman"/>
          <w:color w:val="000000"/>
          <w:kern w:val="0"/>
          <w:sz w:val="24"/>
          <w:szCs w:val="24"/>
          <w:lang w:eastAsia="it-IT"/>
          <w14:ligatures w14:val="none"/>
        </w:rPr>
        <w:t>Nea</w:t>
      </w:r>
      <w:proofErr w:type="spellEnd"/>
      <w:r w:rsidRPr="00B819BD">
        <w:rPr>
          <w:rFonts w:ascii="Georgia" w:eastAsia="Times New Roman" w:hAnsi="Georgia" w:cs="Times New Roman"/>
          <w:color w:val="000000"/>
          <w:kern w:val="0"/>
          <w:sz w:val="24"/>
          <w:szCs w:val="24"/>
          <w:lang w:eastAsia="it-IT"/>
          <w14:ligatures w14:val="none"/>
        </w:rPr>
        <w:t xml:space="preserve">-Polis, la città che sarà, illustrato da </w:t>
      </w:r>
      <w:r w:rsidRPr="00B819BD">
        <w:rPr>
          <w:rFonts w:ascii="Georgia" w:eastAsia="Times New Roman" w:hAnsi="Georgia" w:cs="Times New Roman"/>
          <w:b/>
          <w:bCs/>
          <w:color w:val="000000"/>
          <w:kern w:val="0"/>
          <w:sz w:val="24"/>
          <w:szCs w:val="24"/>
          <w:lang w:eastAsia="it-IT"/>
          <w14:ligatures w14:val="none"/>
        </w:rPr>
        <w:t>Francesco Izzo</w:t>
      </w:r>
      <w:r w:rsidRPr="00B819BD">
        <w:rPr>
          <w:rFonts w:ascii="Georgia" w:eastAsia="Times New Roman" w:hAnsi="Georgia" w:cs="Times New Roman"/>
          <w:color w:val="000000"/>
          <w:kern w:val="0"/>
          <w:sz w:val="24"/>
          <w:szCs w:val="24"/>
          <w:lang w:eastAsia="it-IT"/>
          <w14:ligatures w14:val="none"/>
        </w:rPr>
        <w:t xml:space="preserve">, docente di Strategie e management dell’innovazione all’Università Luigi Vanvitelli e coordinatore scientifico del progetto.  “Napoli è stata fonte di ispirazione per l’arte e le imprese culturali” – ha evidenziato Izzo nel presentare il focus “La città musa” - “ma vive un grande paradosso: ha una capacità straordinaria di generare talento nell'industria creativa ma ha molta difficoltà nel trasformare questo grande serbatoio </w:t>
      </w:r>
      <w:r w:rsidRPr="00B819BD">
        <w:rPr>
          <w:rFonts w:ascii="Georgia" w:eastAsia="Times New Roman" w:hAnsi="Georgia" w:cs="Times New Roman"/>
          <w:color w:val="000000"/>
          <w:kern w:val="0"/>
          <w:sz w:val="24"/>
          <w:szCs w:val="24"/>
          <w:lang w:eastAsia="it-IT"/>
          <w14:ligatures w14:val="none"/>
        </w:rPr>
        <w:lastRenderedPageBreak/>
        <w:t xml:space="preserve">di talento in impresa”.  Venendo al secondo asset del focus, ha aggiunto:” Negli ultimi anni, la città è diventata una delle destinazioni privilegiate del turismo internazionale, il suo successo rischia però di diventare anche un fattore di crisi, fino a mettere in pericolo la relazione con la comunità che la abita”. In tal senso è intervenuta </w:t>
      </w:r>
      <w:r w:rsidRPr="00B819BD">
        <w:rPr>
          <w:rFonts w:ascii="Georgia" w:eastAsia="Times New Roman" w:hAnsi="Georgia" w:cs="Times New Roman"/>
          <w:b/>
          <w:bCs/>
          <w:color w:val="000000"/>
          <w:kern w:val="0"/>
          <w:sz w:val="24"/>
          <w:szCs w:val="24"/>
          <w:lang w:eastAsia="it-IT"/>
          <w14:ligatures w14:val="none"/>
        </w:rPr>
        <w:t>Anna Moretti</w:t>
      </w:r>
      <w:r w:rsidRPr="00B819BD">
        <w:rPr>
          <w:rFonts w:ascii="Georgia" w:eastAsia="Times New Roman" w:hAnsi="Georgia" w:cs="Times New Roman"/>
          <w:color w:val="000000"/>
          <w:kern w:val="0"/>
          <w:sz w:val="24"/>
          <w:szCs w:val="24"/>
          <w:lang w:eastAsia="it-IT"/>
          <w14:ligatures w14:val="none"/>
        </w:rPr>
        <w:t xml:space="preserve">, docente di Economia e gestione delle imprese Università Ca’ Foscari di Venezia. “Il caso di Venezia è emblematico perché lo sviluppo turistico ha portato ad aspetti positivi ma anche a risvolti negativi in termini di tensioni tra residenti, istituzioni e turisti. Napoli non vive ancora una situazione di over </w:t>
      </w:r>
      <w:proofErr w:type="spellStart"/>
      <w:r w:rsidRPr="00B819BD">
        <w:rPr>
          <w:rFonts w:ascii="Georgia" w:eastAsia="Times New Roman" w:hAnsi="Georgia" w:cs="Times New Roman"/>
          <w:color w:val="000000"/>
          <w:kern w:val="0"/>
          <w:sz w:val="24"/>
          <w:szCs w:val="24"/>
          <w:lang w:eastAsia="it-IT"/>
          <w14:ligatures w14:val="none"/>
        </w:rPr>
        <w:t>tourism</w:t>
      </w:r>
      <w:proofErr w:type="spellEnd"/>
      <w:r w:rsidRPr="00B819BD">
        <w:rPr>
          <w:rFonts w:ascii="Georgia" w:eastAsia="Times New Roman" w:hAnsi="Georgia" w:cs="Times New Roman"/>
          <w:color w:val="000000"/>
          <w:kern w:val="0"/>
          <w:sz w:val="24"/>
          <w:szCs w:val="24"/>
          <w:lang w:eastAsia="it-IT"/>
          <w14:ligatures w14:val="none"/>
        </w:rPr>
        <w:t>” e, dunque, ha concluso “si può intervenire per evitare di raggiungere questo livello critico attraverso la concertazione tra popolazione residente, istituzioni locali, organizzazioni e associazioni, i veri protagonisti di questi processi”.</w:t>
      </w:r>
    </w:p>
    <w:p w14:paraId="08B77490" w14:textId="77777777" w:rsidR="008B13D2" w:rsidRPr="008B13D2" w:rsidRDefault="008B13D2" w:rsidP="00FB2DAF">
      <w:pPr>
        <w:shd w:val="clear" w:color="auto" w:fill="FFFFFF"/>
        <w:spacing w:after="0" w:line="450" w:lineRule="atLeast"/>
        <w:jc w:val="both"/>
        <w:rPr>
          <w:rFonts w:ascii="Georgia" w:eastAsia="Times New Roman" w:hAnsi="Georgia" w:cs="Times New Roman"/>
          <w:color w:val="000000"/>
          <w:kern w:val="0"/>
          <w:sz w:val="24"/>
          <w:szCs w:val="24"/>
          <w:lang w:eastAsia="it-IT"/>
          <w14:ligatures w14:val="none"/>
        </w:rPr>
      </w:pPr>
      <w:r w:rsidRPr="008B13D2">
        <w:rPr>
          <w:rFonts w:ascii="Georgia" w:eastAsia="Times New Roman" w:hAnsi="Georgia" w:cs="Times New Roman"/>
          <w:noProof/>
          <w:color w:val="000000"/>
          <w:kern w:val="0"/>
          <w:sz w:val="24"/>
          <w:szCs w:val="24"/>
          <w:lang w:eastAsia="it-IT"/>
          <w14:ligatures w14:val="none"/>
        </w:rPr>
        <w:drawing>
          <wp:inline distT="0" distB="0" distL="0" distR="0" wp14:anchorId="61FC6DB4" wp14:editId="6EBFA5FC">
            <wp:extent cx="6364935" cy="3574133"/>
            <wp:effectExtent l="0" t="0" r="0" b="7620"/>
            <wp:docPr id="1" name="Immagine 2" descr="Immagine che contiene interno, Sala conferenze, vestiti, uom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Immagine che contiene interno, Sala conferenze, vestiti, uomo&#10;&#10;Descrizione generata automa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92035" cy="3589351"/>
                    </a:xfrm>
                    <a:prstGeom prst="rect">
                      <a:avLst/>
                    </a:prstGeom>
                    <a:noFill/>
                    <a:ln>
                      <a:noFill/>
                    </a:ln>
                  </pic:spPr>
                </pic:pic>
              </a:graphicData>
            </a:graphic>
          </wp:inline>
        </w:drawing>
      </w:r>
    </w:p>
    <w:p w14:paraId="5AB0A4FE" w14:textId="3BC420AF" w:rsidR="008B13D2" w:rsidRPr="008B13D2" w:rsidRDefault="008B13D2" w:rsidP="00FB2DAF">
      <w:pPr>
        <w:shd w:val="clear" w:color="auto" w:fill="FFFFFF"/>
        <w:spacing w:after="240" w:line="450" w:lineRule="atLeast"/>
        <w:jc w:val="both"/>
        <w:rPr>
          <w:rFonts w:ascii="Georgia" w:eastAsia="Times New Roman" w:hAnsi="Georgia" w:cs="Times New Roman"/>
          <w:color w:val="000000"/>
          <w:kern w:val="0"/>
          <w:sz w:val="24"/>
          <w:szCs w:val="24"/>
          <w:lang w:eastAsia="it-IT"/>
          <w14:ligatures w14:val="none"/>
        </w:rPr>
      </w:pPr>
      <w:r w:rsidRPr="008B13D2">
        <w:rPr>
          <w:rFonts w:ascii="Georgia" w:eastAsia="Times New Roman" w:hAnsi="Georgia" w:cs="Times New Roman"/>
          <w:color w:val="000000"/>
          <w:kern w:val="0"/>
          <w:sz w:val="24"/>
          <w:szCs w:val="24"/>
          <w:lang w:eastAsia="it-IT"/>
          <w14:ligatures w14:val="none"/>
        </w:rPr>
        <w:t xml:space="preserve">Venendo al secondo asset del focus, ha aggiunto:” Negli ultimi anni, la città è diventata una delle destinazioni privilegiate del turismo internazionale, il suo successo rischia però di diventare anche un fattore di crisi, fino a mettere in pericolo la relazione con la comunità che la abita”. In tal senso è </w:t>
      </w:r>
      <w:r w:rsidR="002A47E7" w:rsidRPr="00B819BD">
        <w:rPr>
          <w:rFonts w:ascii="Georgia" w:eastAsia="Times New Roman" w:hAnsi="Georgia" w:cs="Times New Roman"/>
          <w:color w:val="000000"/>
          <w:kern w:val="0"/>
          <w:sz w:val="24"/>
          <w:szCs w:val="24"/>
          <w:lang w:eastAsia="it-IT"/>
          <w14:ligatures w14:val="none"/>
        </w:rPr>
        <w:t>i</w:t>
      </w:r>
      <w:r w:rsidRPr="008B13D2">
        <w:rPr>
          <w:rFonts w:ascii="Georgia" w:eastAsia="Times New Roman" w:hAnsi="Georgia" w:cs="Times New Roman"/>
          <w:color w:val="000000"/>
          <w:kern w:val="0"/>
          <w:sz w:val="24"/>
          <w:szCs w:val="24"/>
          <w:lang w:eastAsia="it-IT"/>
          <w14:ligatures w14:val="none"/>
        </w:rPr>
        <w:t>ntervenuta </w:t>
      </w:r>
      <w:r w:rsidRPr="008B13D2">
        <w:rPr>
          <w:rFonts w:ascii="Georgia" w:eastAsia="Times New Roman" w:hAnsi="Georgia" w:cs="Times New Roman"/>
          <w:b/>
          <w:bCs/>
          <w:color w:val="000000"/>
          <w:kern w:val="0"/>
          <w:sz w:val="24"/>
          <w:szCs w:val="24"/>
          <w:lang w:eastAsia="it-IT"/>
          <w14:ligatures w14:val="none"/>
        </w:rPr>
        <w:t>Anna Moretti</w:t>
      </w:r>
      <w:r w:rsidRPr="008B13D2">
        <w:rPr>
          <w:rFonts w:ascii="Georgia" w:eastAsia="Times New Roman" w:hAnsi="Georgia" w:cs="Times New Roman"/>
          <w:color w:val="000000"/>
          <w:kern w:val="0"/>
          <w:sz w:val="24"/>
          <w:szCs w:val="24"/>
          <w:lang w:eastAsia="it-IT"/>
          <w14:ligatures w14:val="none"/>
        </w:rPr>
        <w:t xml:space="preserve">, docente di Economia e gestione delle imprese Università Ca’ Foscari di Venezia. “Il caso di Venezia è emblematico perché lo sviluppo turistico ha portato ad aspetti positivi ma anche a risvolti negativi in termini di tensioni tra residenti, istituzioni e turisti. Napoli non vive ancora una situazione di over </w:t>
      </w:r>
      <w:proofErr w:type="spellStart"/>
      <w:r w:rsidRPr="008B13D2">
        <w:rPr>
          <w:rFonts w:ascii="Georgia" w:eastAsia="Times New Roman" w:hAnsi="Georgia" w:cs="Times New Roman"/>
          <w:color w:val="000000"/>
          <w:kern w:val="0"/>
          <w:sz w:val="24"/>
          <w:szCs w:val="24"/>
          <w:lang w:eastAsia="it-IT"/>
          <w14:ligatures w14:val="none"/>
        </w:rPr>
        <w:t>tourism</w:t>
      </w:r>
      <w:proofErr w:type="spellEnd"/>
      <w:r w:rsidRPr="008B13D2">
        <w:rPr>
          <w:rFonts w:ascii="Georgia" w:eastAsia="Times New Roman" w:hAnsi="Georgia" w:cs="Times New Roman"/>
          <w:color w:val="000000"/>
          <w:kern w:val="0"/>
          <w:sz w:val="24"/>
          <w:szCs w:val="24"/>
          <w:lang w:eastAsia="it-IT"/>
          <w14:ligatures w14:val="none"/>
        </w:rPr>
        <w:t xml:space="preserve">” e, dunque, ha concluso “si può intervenire per evitare di raggiungere questo livello </w:t>
      </w:r>
      <w:r w:rsidRPr="008B13D2">
        <w:rPr>
          <w:rFonts w:ascii="Georgia" w:eastAsia="Times New Roman" w:hAnsi="Georgia" w:cs="Times New Roman"/>
          <w:color w:val="000000"/>
          <w:kern w:val="0"/>
          <w:sz w:val="24"/>
          <w:szCs w:val="24"/>
          <w:lang w:eastAsia="it-IT"/>
          <w14:ligatures w14:val="none"/>
        </w:rPr>
        <w:lastRenderedPageBreak/>
        <w:t>critico attraverso la concertazione tra popolazione residente, istituzioni locali, organizzazioni e associazioni, i veri protagonisti di questi processi”.</w:t>
      </w:r>
    </w:p>
    <w:p w14:paraId="45B69CFC" w14:textId="77777777" w:rsidR="008B13D2" w:rsidRPr="008B13D2" w:rsidRDefault="008B13D2" w:rsidP="00FB2DAF">
      <w:pPr>
        <w:shd w:val="clear" w:color="auto" w:fill="FFFFFF"/>
        <w:spacing w:after="240" w:line="450" w:lineRule="atLeast"/>
        <w:jc w:val="both"/>
        <w:rPr>
          <w:rFonts w:ascii="Georgia" w:eastAsia="Times New Roman" w:hAnsi="Georgia" w:cs="Times New Roman"/>
          <w:color w:val="000000"/>
          <w:kern w:val="0"/>
          <w:sz w:val="24"/>
          <w:szCs w:val="24"/>
          <w:lang w:eastAsia="it-IT"/>
          <w14:ligatures w14:val="none"/>
        </w:rPr>
      </w:pPr>
      <w:r w:rsidRPr="008B13D2">
        <w:rPr>
          <w:rFonts w:ascii="Georgia" w:eastAsia="Times New Roman" w:hAnsi="Georgia" w:cs="Times New Roman"/>
          <w:color w:val="000000"/>
          <w:kern w:val="0"/>
          <w:sz w:val="24"/>
          <w:szCs w:val="24"/>
          <w:lang w:eastAsia="it-IT"/>
          <w14:ligatures w14:val="none"/>
        </w:rPr>
        <w:t>“Esistono una serie di luoghi comuni e leggende metropolitane sul turismo a Napoli, ma stiamo mettendo a disposizione del Comune e di altri attori una serie di dati più affidabili sul fenomeno” ha aggiunto </w:t>
      </w:r>
      <w:r w:rsidRPr="008B13D2">
        <w:rPr>
          <w:rFonts w:ascii="Georgia" w:eastAsia="Times New Roman" w:hAnsi="Georgia" w:cs="Times New Roman"/>
          <w:b/>
          <w:bCs/>
          <w:color w:val="000000"/>
          <w:kern w:val="0"/>
          <w:sz w:val="24"/>
          <w:szCs w:val="24"/>
          <w:lang w:eastAsia="it-IT"/>
          <w14:ligatures w14:val="none"/>
        </w:rPr>
        <w:t xml:space="preserve">Jonathan </w:t>
      </w:r>
      <w:proofErr w:type="spellStart"/>
      <w:r w:rsidRPr="008B13D2">
        <w:rPr>
          <w:rFonts w:ascii="Georgia" w:eastAsia="Times New Roman" w:hAnsi="Georgia" w:cs="Times New Roman"/>
          <w:b/>
          <w:bCs/>
          <w:color w:val="000000"/>
          <w:kern w:val="0"/>
          <w:sz w:val="24"/>
          <w:szCs w:val="24"/>
          <w:lang w:eastAsia="it-IT"/>
          <w14:ligatures w14:val="none"/>
        </w:rPr>
        <w:t>Pratschke</w:t>
      </w:r>
      <w:proofErr w:type="spellEnd"/>
      <w:r w:rsidRPr="008B13D2">
        <w:rPr>
          <w:rFonts w:ascii="Georgia" w:eastAsia="Times New Roman" w:hAnsi="Georgia" w:cs="Times New Roman"/>
          <w:color w:val="000000"/>
          <w:kern w:val="0"/>
          <w:sz w:val="24"/>
          <w:szCs w:val="24"/>
          <w:lang w:eastAsia="it-IT"/>
          <w14:ligatures w14:val="none"/>
        </w:rPr>
        <w:t>, docente di Sociologia dei processi economici e del lavoro dell’Università Federico II.</w:t>
      </w:r>
    </w:p>
    <w:p w14:paraId="09B13AEE" w14:textId="77777777" w:rsidR="008B13D2" w:rsidRPr="008B13D2" w:rsidRDefault="008B13D2" w:rsidP="00FB2DAF">
      <w:pPr>
        <w:shd w:val="clear" w:color="auto" w:fill="FFFFFF"/>
        <w:spacing w:after="240" w:line="450" w:lineRule="atLeast"/>
        <w:jc w:val="both"/>
        <w:rPr>
          <w:rFonts w:ascii="Georgia" w:eastAsia="Times New Roman" w:hAnsi="Georgia" w:cs="Times New Roman"/>
          <w:color w:val="000000"/>
          <w:kern w:val="0"/>
          <w:sz w:val="24"/>
          <w:szCs w:val="24"/>
          <w:lang w:eastAsia="it-IT"/>
          <w14:ligatures w14:val="none"/>
        </w:rPr>
      </w:pPr>
      <w:r w:rsidRPr="008B13D2">
        <w:rPr>
          <w:rFonts w:ascii="Georgia" w:eastAsia="Times New Roman" w:hAnsi="Georgia" w:cs="Times New Roman"/>
          <w:color w:val="000000"/>
          <w:kern w:val="0"/>
          <w:sz w:val="24"/>
          <w:szCs w:val="24"/>
          <w:lang w:eastAsia="it-IT"/>
          <w14:ligatures w14:val="none"/>
        </w:rPr>
        <w:t>“Sulla gentrificazione, per esempio, non ci sono dati che mostrino una massiccia fuga dei ceti bassi dal centro storico o uno spostamento dei ceti alti da quartieri come il Vomero, Posillipo e Chiaia verso il centro storico. Quello che si osserva è un processo di inserimento di attività commerciali e un tessuto che resta misto con un elevato mix sociale” In sintesi, “la polarizzazione del dibattito non è utile per arrivare a sagge politiche pubbliche di gestione”. “Il mio contributo è la riflessione su un’esperienza concreta al Rione Sanità, di valorizzazione del territorio, di cura delle pietre e delle persone” ha sottolineato </w:t>
      </w:r>
      <w:r w:rsidRPr="008B13D2">
        <w:rPr>
          <w:rFonts w:ascii="Georgia" w:eastAsia="Times New Roman" w:hAnsi="Georgia" w:cs="Times New Roman"/>
          <w:b/>
          <w:bCs/>
          <w:color w:val="000000"/>
          <w:kern w:val="0"/>
          <w:sz w:val="24"/>
          <w:szCs w:val="24"/>
          <w:lang w:eastAsia="it-IT"/>
          <w14:ligatures w14:val="none"/>
        </w:rPr>
        <w:t>Susy Galeone</w:t>
      </w:r>
      <w:r w:rsidRPr="008B13D2">
        <w:rPr>
          <w:rFonts w:ascii="Georgia" w:eastAsia="Times New Roman" w:hAnsi="Georgia" w:cs="Times New Roman"/>
          <w:color w:val="000000"/>
          <w:kern w:val="0"/>
          <w:sz w:val="24"/>
          <w:szCs w:val="24"/>
          <w:lang w:eastAsia="it-IT"/>
          <w14:ligatures w14:val="none"/>
        </w:rPr>
        <w:t>, socia fondatrice della cooperativa La Paranza. “È evidente ormai che l’immaginario dell’audiovisivo e la capacità di narrazione della città hanno raggiunto un apice mai raggiunto” ha sottolineato il produttore cinematografico </w:t>
      </w:r>
      <w:r w:rsidRPr="008B13D2">
        <w:rPr>
          <w:rFonts w:ascii="Georgia" w:eastAsia="Times New Roman" w:hAnsi="Georgia" w:cs="Times New Roman"/>
          <w:b/>
          <w:bCs/>
          <w:color w:val="000000"/>
          <w:kern w:val="0"/>
          <w:sz w:val="24"/>
          <w:szCs w:val="24"/>
          <w:lang w:eastAsia="it-IT"/>
          <w14:ligatures w14:val="none"/>
        </w:rPr>
        <w:t>Luciano Stella</w:t>
      </w:r>
      <w:r w:rsidRPr="008B13D2">
        <w:rPr>
          <w:rFonts w:ascii="Georgia" w:eastAsia="Times New Roman" w:hAnsi="Georgia" w:cs="Times New Roman"/>
          <w:color w:val="000000"/>
          <w:kern w:val="0"/>
          <w:sz w:val="24"/>
          <w:szCs w:val="24"/>
          <w:lang w:eastAsia="it-IT"/>
          <w14:ligatures w14:val="none"/>
        </w:rPr>
        <w:t>.</w:t>
      </w:r>
    </w:p>
    <w:p w14:paraId="6F2E6598" w14:textId="77777777" w:rsidR="008B13D2" w:rsidRPr="00B819BD" w:rsidRDefault="008B13D2" w:rsidP="00FB2DAF">
      <w:pPr>
        <w:shd w:val="clear" w:color="auto" w:fill="FFFFFF"/>
        <w:spacing w:line="450" w:lineRule="atLeast"/>
        <w:jc w:val="both"/>
        <w:rPr>
          <w:rFonts w:ascii="Georgia" w:eastAsia="Times New Roman" w:hAnsi="Georgia" w:cs="Times New Roman"/>
          <w:color w:val="000000"/>
          <w:kern w:val="0"/>
          <w:sz w:val="24"/>
          <w:szCs w:val="24"/>
          <w:lang w:eastAsia="it-IT"/>
          <w14:ligatures w14:val="none"/>
        </w:rPr>
      </w:pPr>
      <w:r w:rsidRPr="008B13D2">
        <w:rPr>
          <w:rFonts w:ascii="Georgia" w:eastAsia="Times New Roman" w:hAnsi="Georgia" w:cs="Times New Roman"/>
          <w:color w:val="000000"/>
          <w:kern w:val="0"/>
          <w:sz w:val="24"/>
          <w:szCs w:val="24"/>
          <w:lang w:eastAsia="it-IT"/>
          <w14:ligatures w14:val="none"/>
        </w:rPr>
        <w:t xml:space="preserve">“La produzione dell’audiovisivo ha dato un ulteriore spinta al turismo e all’immaginario nel mondo della nostra città. Si è rafforzato il </w:t>
      </w:r>
      <w:proofErr w:type="gramStart"/>
      <w:r w:rsidRPr="008B13D2">
        <w:rPr>
          <w:rFonts w:ascii="Georgia" w:eastAsia="Times New Roman" w:hAnsi="Georgia" w:cs="Times New Roman"/>
          <w:color w:val="000000"/>
          <w:kern w:val="0"/>
          <w:sz w:val="24"/>
          <w:szCs w:val="24"/>
          <w:lang w:eastAsia="it-IT"/>
          <w14:ligatures w14:val="none"/>
        </w:rPr>
        <w:t>brand</w:t>
      </w:r>
      <w:proofErr w:type="gramEnd"/>
      <w:r w:rsidRPr="008B13D2">
        <w:rPr>
          <w:rFonts w:ascii="Georgia" w:eastAsia="Times New Roman" w:hAnsi="Georgia" w:cs="Times New Roman"/>
          <w:color w:val="000000"/>
          <w:kern w:val="0"/>
          <w:sz w:val="24"/>
          <w:szCs w:val="24"/>
          <w:lang w:eastAsia="it-IT"/>
          <w14:ligatures w14:val="none"/>
        </w:rPr>
        <w:t xml:space="preserve"> Napoli e si è costruita l’immagine di una città straordinaria, con un’identità che va sperimentata e vissuta”. “I confronti sviluppati nel merito, come quello promosso da </w:t>
      </w:r>
      <w:proofErr w:type="spellStart"/>
      <w:r w:rsidRPr="008B13D2">
        <w:rPr>
          <w:rFonts w:ascii="Georgia" w:eastAsia="Times New Roman" w:hAnsi="Georgia" w:cs="Times New Roman"/>
          <w:color w:val="000000"/>
          <w:kern w:val="0"/>
          <w:sz w:val="24"/>
          <w:szCs w:val="24"/>
          <w:lang w:eastAsia="it-IT"/>
          <w14:ligatures w14:val="none"/>
        </w:rPr>
        <w:t>Acen</w:t>
      </w:r>
      <w:proofErr w:type="spellEnd"/>
      <w:r w:rsidRPr="008B13D2">
        <w:rPr>
          <w:rFonts w:ascii="Georgia" w:eastAsia="Times New Roman" w:hAnsi="Georgia" w:cs="Times New Roman"/>
          <w:color w:val="000000"/>
          <w:kern w:val="0"/>
          <w:sz w:val="24"/>
          <w:szCs w:val="24"/>
          <w:lang w:eastAsia="it-IT"/>
          <w14:ligatures w14:val="none"/>
        </w:rPr>
        <w:t>, sono sempre utili perché contribuiscono alla crescita collettiva. 'La Napoli che sarà' è già la Napoli di oggi: in questi primi due anni e otto mesi abbiamo avviato numerosi cantieri, posto le condizioni per gli investimenti, elaborato una programmazione annuale che sta proiettando la città stabilmente tra le grandi capitali europee” ha detto il sindaco di Napoli, </w:t>
      </w:r>
      <w:r w:rsidRPr="008B13D2">
        <w:rPr>
          <w:rFonts w:ascii="Georgia" w:eastAsia="Times New Roman" w:hAnsi="Georgia" w:cs="Times New Roman"/>
          <w:b/>
          <w:bCs/>
          <w:color w:val="000000"/>
          <w:kern w:val="0"/>
          <w:sz w:val="24"/>
          <w:szCs w:val="24"/>
          <w:lang w:eastAsia="it-IT"/>
          <w14:ligatures w14:val="none"/>
        </w:rPr>
        <w:t>Gaetano Manfredi</w:t>
      </w:r>
      <w:r w:rsidRPr="008B13D2">
        <w:rPr>
          <w:rFonts w:ascii="Georgia" w:eastAsia="Times New Roman" w:hAnsi="Georgia" w:cs="Times New Roman"/>
          <w:color w:val="000000"/>
          <w:kern w:val="0"/>
          <w:sz w:val="24"/>
          <w:szCs w:val="24"/>
          <w:lang w:eastAsia="it-IT"/>
          <w14:ligatures w14:val="none"/>
        </w:rPr>
        <w:t>. “Siamo disposti a ricevere suggerimenti con la consapevolezza che Napoli è tornata al ruolo che meritava nel panorama nazionale e internazionale”.</w:t>
      </w:r>
    </w:p>
    <w:p w14:paraId="16E25949" w14:textId="6F3326CA" w:rsidR="00B819BD" w:rsidRPr="008B13D2" w:rsidRDefault="00B819BD" w:rsidP="00FB2DAF">
      <w:pPr>
        <w:shd w:val="clear" w:color="auto" w:fill="FFFFFF"/>
        <w:spacing w:line="450" w:lineRule="atLeast"/>
        <w:jc w:val="both"/>
        <w:rPr>
          <w:rFonts w:ascii="Georgia" w:eastAsia="Times New Roman" w:hAnsi="Georgia" w:cs="Times New Roman"/>
          <w:color w:val="000000"/>
          <w:kern w:val="0"/>
          <w:sz w:val="24"/>
          <w:szCs w:val="24"/>
          <w:lang w:eastAsia="it-IT"/>
          <w14:ligatures w14:val="none"/>
        </w:rPr>
      </w:pPr>
      <w:r w:rsidRPr="00B819BD">
        <w:rPr>
          <w:rFonts w:ascii="Georgia" w:eastAsia="Times New Roman" w:hAnsi="Georgia" w:cs="Times New Roman"/>
          <w:color w:val="000000"/>
          <w:kern w:val="0"/>
          <w:sz w:val="24"/>
          <w:szCs w:val="24"/>
          <w:lang w:eastAsia="it-IT"/>
          <w14:ligatures w14:val="none"/>
        </w:rPr>
        <w:t>Al termine del dibattito ha fatto seguito il concerto dell'</w:t>
      </w:r>
      <w:r w:rsidRPr="00B819BD">
        <w:rPr>
          <w:rFonts w:ascii="Georgia" w:eastAsia="Times New Roman" w:hAnsi="Georgia" w:cs="Times New Roman"/>
          <w:b/>
          <w:bCs/>
          <w:color w:val="000000"/>
          <w:kern w:val="0"/>
          <w:sz w:val="24"/>
          <w:szCs w:val="24"/>
          <w:lang w:eastAsia="it-IT"/>
          <w14:ligatures w14:val="none"/>
        </w:rPr>
        <w:t xml:space="preserve">Emilia Zamuner </w:t>
      </w:r>
      <w:proofErr w:type="spellStart"/>
      <w:r w:rsidRPr="00B819BD">
        <w:rPr>
          <w:rFonts w:ascii="Georgia" w:eastAsia="Times New Roman" w:hAnsi="Georgia" w:cs="Times New Roman"/>
          <w:b/>
          <w:bCs/>
          <w:color w:val="000000"/>
          <w:kern w:val="0"/>
          <w:sz w:val="24"/>
          <w:szCs w:val="24"/>
          <w:lang w:eastAsia="it-IT"/>
          <w14:ligatures w14:val="none"/>
        </w:rPr>
        <w:t>quartet</w:t>
      </w:r>
      <w:proofErr w:type="spellEnd"/>
      <w:r w:rsidRPr="00B819BD">
        <w:rPr>
          <w:rFonts w:ascii="Georgia" w:eastAsia="Times New Roman" w:hAnsi="Georgia" w:cs="Times New Roman"/>
          <w:color w:val="000000"/>
          <w:kern w:val="0"/>
          <w:sz w:val="24"/>
          <w:szCs w:val="24"/>
          <w:lang w:eastAsia="it-IT"/>
          <w14:ligatures w14:val="none"/>
        </w:rPr>
        <w:t>.</w:t>
      </w:r>
    </w:p>
    <w:sectPr w:rsidR="00B819BD" w:rsidRPr="008B13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D2"/>
    <w:rsid w:val="00110FCA"/>
    <w:rsid w:val="001F66FF"/>
    <w:rsid w:val="002717EC"/>
    <w:rsid w:val="002A47E7"/>
    <w:rsid w:val="005021A1"/>
    <w:rsid w:val="00536F7D"/>
    <w:rsid w:val="00542F76"/>
    <w:rsid w:val="0072379E"/>
    <w:rsid w:val="008B13D2"/>
    <w:rsid w:val="009149B3"/>
    <w:rsid w:val="00AC4E87"/>
    <w:rsid w:val="00B819BD"/>
    <w:rsid w:val="00CE066C"/>
    <w:rsid w:val="00D83712"/>
    <w:rsid w:val="00E660BD"/>
    <w:rsid w:val="00FB2D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57532"/>
  <w15:chartTrackingRefBased/>
  <w15:docId w15:val="{858601B6-DC53-4942-B54C-B1AFC0F0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8B13D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8B13D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8B13D2"/>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8B13D2"/>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8B13D2"/>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8B13D2"/>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8B13D2"/>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8B13D2"/>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8B13D2"/>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B13D2"/>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8B13D2"/>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8B13D2"/>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8B13D2"/>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8B13D2"/>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8B13D2"/>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8B13D2"/>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8B13D2"/>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8B13D2"/>
    <w:rPr>
      <w:rFonts w:eastAsiaTheme="majorEastAsia" w:cstheme="majorBidi"/>
      <w:color w:val="272727" w:themeColor="text1" w:themeTint="D8"/>
    </w:rPr>
  </w:style>
  <w:style w:type="paragraph" w:styleId="Titolo">
    <w:name w:val="Title"/>
    <w:basedOn w:val="Normale"/>
    <w:next w:val="Normale"/>
    <w:link w:val="TitoloCarattere"/>
    <w:uiPriority w:val="10"/>
    <w:qFormat/>
    <w:rsid w:val="008B13D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8B13D2"/>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8B13D2"/>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8B13D2"/>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8B13D2"/>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8B13D2"/>
    <w:rPr>
      <w:i/>
      <w:iCs/>
      <w:color w:val="404040" w:themeColor="text1" w:themeTint="BF"/>
    </w:rPr>
  </w:style>
  <w:style w:type="paragraph" w:styleId="Paragrafoelenco">
    <w:name w:val="List Paragraph"/>
    <w:basedOn w:val="Normale"/>
    <w:uiPriority w:val="34"/>
    <w:qFormat/>
    <w:rsid w:val="008B13D2"/>
    <w:pPr>
      <w:ind w:left="720"/>
      <w:contextualSpacing/>
    </w:pPr>
  </w:style>
  <w:style w:type="character" w:styleId="Enfasiintensa">
    <w:name w:val="Intense Emphasis"/>
    <w:basedOn w:val="Carpredefinitoparagrafo"/>
    <w:uiPriority w:val="21"/>
    <w:qFormat/>
    <w:rsid w:val="008B13D2"/>
    <w:rPr>
      <w:i/>
      <w:iCs/>
      <w:color w:val="0F4761" w:themeColor="accent1" w:themeShade="BF"/>
    </w:rPr>
  </w:style>
  <w:style w:type="paragraph" w:styleId="Citazioneintensa">
    <w:name w:val="Intense Quote"/>
    <w:basedOn w:val="Normale"/>
    <w:next w:val="Normale"/>
    <w:link w:val="CitazioneintensaCarattere"/>
    <w:uiPriority w:val="30"/>
    <w:qFormat/>
    <w:rsid w:val="008B13D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8B13D2"/>
    <w:rPr>
      <w:i/>
      <w:iCs/>
      <w:color w:val="0F4761" w:themeColor="accent1" w:themeShade="BF"/>
    </w:rPr>
  </w:style>
  <w:style w:type="character" w:styleId="Riferimentointenso">
    <w:name w:val="Intense Reference"/>
    <w:basedOn w:val="Carpredefinitoparagrafo"/>
    <w:uiPriority w:val="32"/>
    <w:qFormat/>
    <w:rsid w:val="008B13D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1860665">
      <w:bodyDiv w:val="1"/>
      <w:marLeft w:val="0"/>
      <w:marRight w:val="0"/>
      <w:marTop w:val="0"/>
      <w:marBottom w:val="0"/>
      <w:divBdr>
        <w:top w:val="none" w:sz="0" w:space="0" w:color="auto"/>
        <w:left w:val="none" w:sz="0" w:space="0" w:color="auto"/>
        <w:bottom w:val="none" w:sz="0" w:space="0" w:color="auto"/>
        <w:right w:val="none" w:sz="0" w:space="0" w:color="auto"/>
      </w:divBdr>
      <w:divsChild>
        <w:div w:id="774833279">
          <w:marLeft w:val="0"/>
          <w:marRight w:val="0"/>
          <w:marTop w:val="0"/>
          <w:marBottom w:val="450"/>
          <w:divBdr>
            <w:top w:val="none" w:sz="0" w:space="0" w:color="auto"/>
            <w:left w:val="none" w:sz="0" w:space="0" w:color="auto"/>
            <w:bottom w:val="none" w:sz="0" w:space="0" w:color="auto"/>
            <w:right w:val="none" w:sz="0" w:space="0" w:color="auto"/>
          </w:divBdr>
          <w:divsChild>
            <w:div w:id="1752660330">
              <w:marLeft w:val="0"/>
              <w:marRight w:val="0"/>
              <w:marTop w:val="0"/>
              <w:marBottom w:val="240"/>
              <w:divBdr>
                <w:top w:val="none" w:sz="0" w:space="0" w:color="auto"/>
                <w:left w:val="none" w:sz="0" w:space="0" w:color="auto"/>
                <w:bottom w:val="none" w:sz="0" w:space="0" w:color="auto"/>
                <w:right w:val="none" w:sz="0" w:space="0" w:color="auto"/>
              </w:divBdr>
              <w:divsChild>
                <w:div w:id="1154226821">
                  <w:marLeft w:val="0"/>
                  <w:marRight w:val="0"/>
                  <w:marTop w:val="0"/>
                  <w:marBottom w:val="0"/>
                  <w:divBdr>
                    <w:top w:val="none" w:sz="0" w:space="0" w:color="auto"/>
                    <w:left w:val="none" w:sz="0" w:space="0" w:color="auto"/>
                    <w:bottom w:val="none" w:sz="0" w:space="0" w:color="auto"/>
                    <w:right w:val="none" w:sz="0" w:space="0" w:color="auto"/>
                  </w:divBdr>
                </w:div>
              </w:divsChild>
            </w:div>
            <w:div w:id="1717392981">
              <w:marLeft w:val="0"/>
              <w:marRight w:val="0"/>
              <w:marTop w:val="0"/>
              <w:marBottom w:val="0"/>
              <w:divBdr>
                <w:top w:val="none" w:sz="0" w:space="0" w:color="auto"/>
                <w:left w:val="none" w:sz="0" w:space="0" w:color="auto"/>
                <w:bottom w:val="none" w:sz="0" w:space="0" w:color="auto"/>
                <w:right w:val="none" w:sz="0" w:space="0" w:color="auto"/>
              </w:divBdr>
              <w:divsChild>
                <w:div w:id="648897415">
                  <w:marLeft w:val="0"/>
                  <w:marRight w:val="0"/>
                  <w:marTop w:val="0"/>
                  <w:marBottom w:val="0"/>
                  <w:divBdr>
                    <w:top w:val="none" w:sz="0" w:space="0" w:color="auto"/>
                    <w:left w:val="none" w:sz="0" w:space="0" w:color="auto"/>
                    <w:bottom w:val="none" w:sz="0" w:space="0" w:color="auto"/>
                    <w:right w:val="none" w:sz="0" w:space="0" w:color="auto"/>
                  </w:divBdr>
                  <w:divsChild>
                    <w:div w:id="1865288178">
                      <w:marLeft w:val="0"/>
                      <w:marRight w:val="0"/>
                      <w:marTop w:val="0"/>
                      <w:marBottom w:val="0"/>
                      <w:divBdr>
                        <w:top w:val="none" w:sz="0" w:space="0" w:color="auto"/>
                        <w:left w:val="none" w:sz="0" w:space="0" w:color="auto"/>
                        <w:bottom w:val="none" w:sz="0" w:space="0" w:color="auto"/>
                        <w:right w:val="none" w:sz="0" w:space="0" w:color="auto"/>
                      </w:divBdr>
                      <w:divsChild>
                        <w:div w:id="201768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4536</Characters>
  <Application>Microsoft Office Word</Application>
  <DocSecurity>0</DocSecurity>
  <Lines>37</Lines>
  <Paragraphs>10</Paragraphs>
  <ScaleCrop>false</ScaleCrop>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Ferra | ACEN</dc:creator>
  <cp:keywords/>
  <dc:description/>
  <cp:lastModifiedBy>Marco Ferra | ACEN</cp:lastModifiedBy>
  <cp:revision>2</cp:revision>
  <dcterms:created xsi:type="dcterms:W3CDTF">2024-06-28T09:03:00Z</dcterms:created>
  <dcterms:modified xsi:type="dcterms:W3CDTF">2024-06-28T09:03:00Z</dcterms:modified>
</cp:coreProperties>
</file>